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D9" w:rsidRPr="002715D9" w:rsidRDefault="002715D9" w:rsidP="002715D9">
      <w:pPr>
        <w:pBdr>
          <w:bottom w:val="single" w:sz="18" w:space="4" w:color="CD0102"/>
        </w:pBdr>
        <w:spacing w:before="100" w:beforeAutospacing="1" w:after="150" w:line="240" w:lineRule="auto"/>
        <w:outlineLvl w:val="1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 w:rsidRPr="002715D9">
        <w:rPr>
          <w:rFonts w:ascii="Times New Roman" w:eastAsia="Times New Roman" w:hAnsi="Times New Roman" w:cs="Times New Roman"/>
          <w:color w:val="000000"/>
          <w:sz w:val="30"/>
          <w:szCs w:val="30"/>
        </w:rPr>
        <w:t>Software License Notice</w:t>
      </w:r>
    </w:p>
    <w:p w:rsidR="002715D9" w:rsidRPr="002715D9" w:rsidRDefault="002715D9" w:rsidP="002715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715D9">
        <w:rPr>
          <w:rFonts w:ascii="Arial" w:eastAsia="Times New Roman" w:hAnsi="Arial" w:cs="Arial"/>
          <w:b/>
          <w:bCs/>
          <w:sz w:val="24"/>
          <w:szCs w:val="24"/>
        </w:rPr>
        <w:t xml:space="preserve">Software License Notice           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>The software supplied by SIXNET, including the software development tools</w:t>
      </w:r>
      <w:r w:rsidRPr="002715D9">
        <w:rPr>
          <w:rFonts w:ascii="Arial" w:eastAsia="Times New Roman" w:hAnsi="Arial" w:cs="Arial"/>
          <w:sz w:val="20"/>
          <w:szCs w:val="20"/>
        </w:rPr>
        <w:br/>
        <w:t>we supply and the firmware that executes within our hardware products, is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a combination of SIXNET proprietary software, general public license </w:t>
      </w:r>
      <w:r w:rsidRPr="002715D9">
        <w:rPr>
          <w:rFonts w:ascii="Arial" w:eastAsia="Times New Roman" w:hAnsi="Arial" w:cs="Arial"/>
          <w:sz w:val="20"/>
          <w:szCs w:val="20"/>
        </w:rPr>
        <w:br/>
        <w:t>software, and other third party software. Below are listed three software</w:t>
      </w:r>
      <w:r w:rsidRPr="002715D9">
        <w:rPr>
          <w:rFonts w:ascii="Arial" w:eastAsia="Times New Roman" w:hAnsi="Arial" w:cs="Arial"/>
          <w:sz w:val="20"/>
          <w:szCs w:val="20"/>
        </w:rPr>
        <w:br/>
        <w:t>licenses that govern the applicable software components and products that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we supply. In addition to these three license </w:t>
      </w:r>
      <w:proofErr w:type="gramStart"/>
      <w:r w:rsidRPr="002715D9">
        <w:rPr>
          <w:rFonts w:ascii="Arial" w:eastAsia="Times New Roman" w:hAnsi="Arial" w:cs="Arial"/>
          <w:sz w:val="20"/>
          <w:szCs w:val="20"/>
        </w:rPr>
        <w:t>agreements,</w:t>
      </w:r>
      <w:proofErr w:type="gramEnd"/>
      <w:r w:rsidRPr="002715D9">
        <w:rPr>
          <w:rFonts w:ascii="Arial" w:eastAsia="Times New Roman" w:hAnsi="Arial" w:cs="Arial"/>
          <w:sz w:val="20"/>
          <w:szCs w:val="20"/>
        </w:rPr>
        <w:t xml:space="preserve"> third party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licenses may apply to specific software products supplied by others and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must be complied with in accordance with their terms and conditions.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Copies of these licenses may be found on the SIXNET product CD or may be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referenced in a help topic that is accessed through the Help menu in the </w:t>
      </w:r>
      <w:r w:rsidRPr="002715D9">
        <w:rPr>
          <w:rFonts w:ascii="Arial" w:eastAsia="Times New Roman" w:hAnsi="Arial" w:cs="Arial"/>
          <w:sz w:val="20"/>
          <w:szCs w:val="20"/>
        </w:rPr>
        <w:br/>
        <w:t>SIXNET I/O Tool Kit software.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>Software License Agreement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proofErr w:type="gramStart"/>
      <w:r w:rsidRPr="002715D9">
        <w:rPr>
          <w:rFonts w:ascii="Arial" w:eastAsia="Times New Roman" w:hAnsi="Arial" w:cs="Arial"/>
          <w:sz w:val="20"/>
          <w:szCs w:val="20"/>
        </w:rPr>
        <w:t>This</w:t>
      </w:r>
      <w:proofErr w:type="gramEnd"/>
      <w:r w:rsidRPr="002715D9">
        <w:rPr>
          <w:rFonts w:ascii="Arial" w:eastAsia="Times New Roman" w:hAnsi="Arial" w:cs="Arial"/>
          <w:sz w:val="20"/>
          <w:szCs w:val="20"/>
        </w:rPr>
        <w:t xml:space="preserve"> is the license agreement that you must accept in order to register </w:t>
      </w:r>
      <w:r w:rsidRPr="002715D9">
        <w:rPr>
          <w:rFonts w:ascii="Arial" w:eastAsia="Times New Roman" w:hAnsi="Arial" w:cs="Arial"/>
          <w:sz w:val="20"/>
          <w:szCs w:val="20"/>
        </w:rPr>
        <w:br/>
        <w:t>any SIXNET development tools, including the I/O Tool Kit software.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SIXNET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OEM Licensing Agreement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This agreement gives OEMs the right to use or modify SIXNET products. </w:t>
      </w:r>
      <w:r w:rsidRPr="002715D9">
        <w:rPr>
          <w:rFonts w:ascii="Arial" w:eastAsia="Times New Roman" w:hAnsi="Arial" w:cs="Arial"/>
          <w:sz w:val="20"/>
          <w:szCs w:val="20"/>
        </w:rPr>
        <w:br/>
        <w:t>You must accept the terms of this agreement in order to register features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in the I/O Tool Kit software that grant you license to modify software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in an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controller or if you plan to private label any SIXNET products.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>General Public License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proofErr w:type="gramStart"/>
      <w:r w:rsidRPr="002715D9">
        <w:rPr>
          <w:rFonts w:ascii="Arial" w:eastAsia="Times New Roman" w:hAnsi="Arial" w:cs="Arial"/>
          <w:sz w:val="20"/>
          <w:szCs w:val="20"/>
        </w:rPr>
        <w:t>This</w:t>
      </w:r>
      <w:proofErr w:type="gramEnd"/>
      <w:r w:rsidRPr="002715D9">
        <w:rPr>
          <w:rFonts w:ascii="Arial" w:eastAsia="Times New Roman" w:hAnsi="Arial" w:cs="Arial"/>
          <w:sz w:val="20"/>
          <w:szCs w:val="20"/>
        </w:rPr>
        <w:t xml:space="preserve"> license applies to software included in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controllers and other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applicable products that contain software supplied as Public Licensed </w:t>
      </w:r>
      <w:r w:rsidRPr="002715D9">
        <w:rPr>
          <w:rFonts w:ascii="Arial" w:eastAsia="Times New Roman" w:hAnsi="Arial" w:cs="Arial"/>
          <w:sz w:val="20"/>
          <w:szCs w:val="20"/>
        </w:rPr>
        <w:br/>
        <w:t>Software. SIXNET publishes this license as a requirement of incorporating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GPL (General Public Licensed) software into our products and to </w:t>
      </w:r>
      <w:r w:rsidRPr="002715D9">
        <w:rPr>
          <w:rFonts w:ascii="Arial" w:eastAsia="Times New Roman" w:hAnsi="Arial" w:cs="Arial"/>
          <w:sz w:val="20"/>
          <w:szCs w:val="20"/>
        </w:rPr>
        <w:br/>
        <w:t>encourage you to do the same with applicable software that you write.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Below is a partial listing of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firmware files that contain SIXNET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proprietary software that is subject to the applicable SIXNET licensing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agreement. Other files may also contain proprietary software or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information. No part of this software may be copied, disassembled or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disclosed to others or used for any purpose without the written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permission of SIXNET. Other software supplied in or with these SIXNET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products is general public license software. Source code for this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software is available upon request from SIXNET. Please contact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support@sixnet.com or access www.get2support.com for more information. 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>SIXNET proprietary software (a partial list of protected files):</w:t>
      </w:r>
      <w:r w:rsidRPr="002715D9">
        <w:rPr>
          <w:rFonts w:ascii="Arial" w:eastAsia="Times New Roman" w:hAnsi="Arial" w:cs="Arial"/>
          <w:sz w:val="20"/>
          <w:szCs w:val="20"/>
        </w:rPr>
        <w:br/>
        <w:t>/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usr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>/local/bin directory</w:t>
      </w:r>
      <w:proofErr w:type="gramStart"/>
      <w:r w:rsidRPr="002715D9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isagraf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sxdatalog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sxether_client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sxioserver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sxmanager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sxmbeth_client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sxpeerlink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sxportload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sxserial_client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lastRenderedPageBreak/>
        <w:t>sxshutdown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sxspecfeat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sxtagload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>/lib/modules directory: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stbus.o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>Linked with certain applications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libsxio.a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libsxiodb.a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br/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SIXNET,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SixTRAK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VersaTRAK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EtherTRAK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,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RemoteTRAK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and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are trademarks 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of the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Digitronics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Inventioneering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Corporation.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Hard Hat Linux is a trademark of </w:t>
      </w:r>
      <w:proofErr w:type="spellStart"/>
      <w:r w:rsidRPr="002715D9">
        <w:rPr>
          <w:rFonts w:ascii="Arial" w:eastAsia="Times New Roman" w:hAnsi="Arial" w:cs="Arial"/>
          <w:sz w:val="20"/>
          <w:szCs w:val="20"/>
        </w:rPr>
        <w:t>MontaVista</w:t>
      </w:r>
      <w:proofErr w:type="spellEnd"/>
      <w:r w:rsidRPr="002715D9">
        <w:rPr>
          <w:rFonts w:ascii="Arial" w:eastAsia="Times New Roman" w:hAnsi="Arial" w:cs="Arial"/>
          <w:sz w:val="20"/>
          <w:szCs w:val="20"/>
        </w:rPr>
        <w:t xml:space="preserve"> Software Inc</w:t>
      </w:r>
      <w:proofErr w:type="gramStart"/>
      <w:r w:rsidRPr="002715D9">
        <w:rPr>
          <w:rFonts w:ascii="Arial" w:eastAsia="Times New Roman" w:hAnsi="Arial" w:cs="Arial"/>
          <w:sz w:val="20"/>
          <w:szCs w:val="20"/>
        </w:rPr>
        <w:t>.</w:t>
      </w:r>
      <w:proofErr w:type="gramEnd"/>
      <w:r w:rsidRPr="002715D9">
        <w:rPr>
          <w:rFonts w:ascii="Arial" w:eastAsia="Times New Roman" w:hAnsi="Arial" w:cs="Arial"/>
          <w:sz w:val="20"/>
          <w:szCs w:val="20"/>
        </w:rPr>
        <w:br/>
        <w:t>PowerPC is a trademark of IBM, Inc.</w:t>
      </w:r>
      <w:r w:rsidRPr="002715D9">
        <w:rPr>
          <w:rFonts w:ascii="Arial" w:eastAsia="Times New Roman" w:hAnsi="Arial" w:cs="Arial"/>
          <w:sz w:val="20"/>
          <w:szCs w:val="20"/>
        </w:rPr>
        <w:br/>
        <w:t>RPM and Red Hat Linux are trademarks of Red Hat Software, Inc.</w:t>
      </w:r>
      <w:r w:rsidRPr="002715D9">
        <w:rPr>
          <w:rFonts w:ascii="Arial" w:eastAsia="Times New Roman" w:hAnsi="Arial" w:cs="Arial"/>
          <w:sz w:val="20"/>
          <w:szCs w:val="20"/>
        </w:rPr>
        <w:br/>
        <w:t>Linux is a trademark of Linus Torvalds.</w:t>
      </w:r>
      <w:r w:rsidRPr="002715D9">
        <w:rPr>
          <w:rFonts w:ascii="Arial" w:eastAsia="Times New Roman" w:hAnsi="Arial" w:cs="Arial"/>
          <w:sz w:val="20"/>
          <w:szCs w:val="20"/>
        </w:rPr>
        <w:br/>
        <w:t xml:space="preserve">"Tux" is a trademark of Larry Ewing. The image of this Penguin trademark </w:t>
      </w:r>
      <w:r w:rsidRPr="002715D9">
        <w:rPr>
          <w:rFonts w:ascii="Arial" w:eastAsia="Times New Roman" w:hAnsi="Arial" w:cs="Arial"/>
          <w:sz w:val="20"/>
          <w:szCs w:val="20"/>
        </w:rPr>
        <w:br/>
        <w:t>is used with permission.</w:t>
      </w:r>
      <w:r w:rsidRPr="002715D9">
        <w:rPr>
          <w:rFonts w:ascii="Arial" w:eastAsia="Times New Roman" w:hAnsi="Arial" w:cs="Arial"/>
          <w:sz w:val="20"/>
          <w:szCs w:val="20"/>
        </w:rPr>
        <w:br/>
      </w:r>
      <w:proofErr w:type="gramStart"/>
      <w:r w:rsidRPr="002715D9">
        <w:rPr>
          <w:rFonts w:ascii="Arial" w:eastAsia="Times New Roman" w:hAnsi="Arial" w:cs="Arial"/>
          <w:sz w:val="16"/>
          <w:szCs w:val="16"/>
        </w:rPr>
        <w:t>rev</w:t>
      </w:r>
      <w:proofErr w:type="gramEnd"/>
      <w:r w:rsidRPr="002715D9">
        <w:rPr>
          <w:rFonts w:ascii="Arial" w:eastAsia="Times New Roman" w:hAnsi="Arial" w:cs="Arial"/>
          <w:sz w:val="16"/>
          <w:szCs w:val="16"/>
        </w:rPr>
        <w:t>: 05Aug02</w:t>
      </w:r>
    </w:p>
    <w:p w:rsidR="000D1C85" w:rsidRDefault="000D1C85">
      <w:bookmarkStart w:id="0" w:name="_GoBack"/>
      <w:bookmarkEnd w:id="0"/>
    </w:p>
    <w:sectPr w:rsidR="000D1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D9"/>
    <w:rsid w:val="000D1C85"/>
    <w:rsid w:val="0027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2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Geis</dc:creator>
  <cp:lastModifiedBy>Colin Geis</cp:lastModifiedBy>
  <cp:revision>1</cp:revision>
  <dcterms:created xsi:type="dcterms:W3CDTF">2015-01-19T16:29:00Z</dcterms:created>
  <dcterms:modified xsi:type="dcterms:W3CDTF">2015-01-19T16:29:00Z</dcterms:modified>
</cp:coreProperties>
</file>